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CA317"/>
    <w:tbl>
      <w:tblPr>
        <w:tblStyle w:val="17"/>
        <w:tblW w:w="10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6221"/>
        <w:gridCol w:w="928"/>
        <w:gridCol w:w="782"/>
        <w:gridCol w:w="955"/>
        <w:gridCol w:w="1266"/>
      </w:tblGrid>
      <w:tr w14:paraId="0609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65" w:type="dxa"/>
            <w:gridSpan w:val="6"/>
            <w:shd w:val="clear" w:color="auto" w:fill="FFFFFF" w:themeFill="background1"/>
            <w:vAlign w:val="center"/>
          </w:tcPr>
          <w:p w14:paraId="29782CD1">
            <w:pPr>
              <w:spacing w:before="40" w:after="4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  <w:bookmarkStart w:id="0" w:name="_GoBack"/>
            <w:r>
              <w:rPr>
                <w:rFonts w:ascii="Arial Narrow" w:hAnsi="Arial Narrow" w:eastAsia="Times New Roman" w:cs="Times New Roman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PLANILHA PARA APRESENTAÇÃO DE PROPOSTAS</w:t>
            </w:r>
            <w:bookmarkEnd w:id="0"/>
          </w:p>
        </w:tc>
      </w:tr>
      <w:tr w14:paraId="1DC63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 w:themeFill="background1"/>
            <w:vAlign w:val="center"/>
          </w:tcPr>
          <w:p w14:paraId="30DD5C95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ITEM</w:t>
            </w:r>
          </w:p>
        </w:tc>
        <w:tc>
          <w:tcPr>
            <w:tcW w:w="6436" w:type="dxa"/>
            <w:shd w:val="clear" w:color="auto" w:fill="FFFFFF" w:themeFill="background1"/>
            <w:vAlign w:val="center"/>
          </w:tcPr>
          <w:p w14:paraId="37359BB1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eastAsia="Times New Roman" w:cs="Times New Roman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DESCRIÇÃO / ESPECIFICAÇÃO</w:t>
            </w:r>
          </w:p>
        </w:tc>
        <w:tc>
          <w:tcPr>
            <w:tcW w:w="842" w:type="dxa"/>
            <w:shd w:val="clear" w:color="auto" w:fill="FFFFFF" w:themeFill="background1"/>
            <w:vAlign w:val="center"/>
          </w:tcPr>
          <w:p w14:paraId="1EA2ADCB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QTD.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61F20C13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UND.</w:t>
            </w:r>
          </w:p>
        </w:tc>
        <w:tc>
          <w:tcPr>
            <w:tcW w:w="952" w:type="dxa"/>
            <w:shd w:val="clear" w:color="auto" w:fill="FFFFFF" w:themeFill="background1"/>
          </w:tcPr>
          <w:p w14:paraId="2D79343F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PREÇO</w:t>
            </w:r>
          </w:p>
        </w:tc>
        <w:tc>
          <w:tcPr>
            <w:tcW w:w="1134" w:type="dxa"/>
            <w:shd w:val="clear" w:color="auto" w:fill="FFFFFF" w:themeFill="background1"/>
          </w:tcPr>
          <w:p w14:paraId="22211664">
            <w:pPr>
              <w:spacing w:before="40" w:after="4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TOTAL</w:t>
            </w:r>
          </w:p>
        </w:tc>
      </w:tr>
      <w:tr w14:paraId="203A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77D23A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6CDA272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9901100161 ACETILCISTEÍNA:600mg granulado, envelope com 5g.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9DDD50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2.900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E41DFF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UND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C07F00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7AFFD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R$ 2.204,00</w:t>
            </w:r>
          </w:p>
        </w:tc>
      </w:tr>
      <w:tr w14:paraId="6C59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7F1D21B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002</w:t>
            </w:r>
          </w:p>
        </w:tc>
        <w:tc>
          <w:tcPr>
            <w:tcW w:w="6436" w:type="dxa"/>
            <w:vAlign w:val="center"/>
          </w:tcPr>
          <w:p w14:paraId="1BA2D8B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9901100163 ACICLOVIR:pó para injeção 250 mg frasco-ampola. EXCLUSIVO PARA ME/EPP.</w:t>
            </w:r>
          </w:p>
        </w:tc>
        <w:tc>
          <w:tcPr>
            <w:tcW w:w="842" w:type="dxa"/>
            <w:vAlign w:val="center"/>
          </w:tcPr>
          <w:p w14:paraId="51600A7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900</w:t>
            </w:r>
          </w:p>
        </w:tc>
        <w:tc>
          <w:tcPr>
            <w:tcW w:w="787" w:type="dxa"/>
            <w:vAlign w:val="center"/>
          </w:tcPr>
          <w:p w14:paraId="6C7F57D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vAlign w:val="center"/>
          </w:tcPr>
          <w:p w14:paraId="1AE627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61E1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R$ 6.642,00</w:t>
            </w:r>
          </w:p>
        </w:tc>
      </w:tr>
      <w:tr w14:paraId="03931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4BE71CA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C4277F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9901100165 ÁCIDO TRANEXÂMICO:50MG/ML ampola 5ML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D02693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7.500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08B85A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838099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19B98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R$ 39.000,00</w:t>
            </w:r>
          </w:p>
        </w:tc>
      </w:tr>
      <w:tr w14:paraId="133D8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D16657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F400C4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9901100166 ACIDO VALPROICO:250MG.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7243CF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444820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BC379E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5D15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R$ 13.650,00</w:t>
            </w:r>
          </w:p>
        </w:tc>
      </w:tr>
      <w:tr w14:paraId="3E3BB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39B478A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005</w:t>
            </w:r>
          </w:p>
        </w:tc>
        <w:tc>
          <w:tcPr>
            <w:tcW w:w="6436" w:type="dxa"/>
            <w:vAlign w:val="center"/>
          </w:tcPr>
          <w:p w14:paraId="5B84B53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9901100168 ÁCIDO VALPRÓICO:250MG/5ML FRASCO COM 100 ML. EXCLUSIVO PARA ME/EPP.</w:t>
            </w:r>
          </w:p>
        </w:tc>
        <w:tc>
          <w:tcPr>
            <w:tcW w:w="842" w:type="dxa"/>
            <w:vAlign w:val="center"/>
          </w:tcPr>
          <w:p w14:paraId="0D29F5E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3.510</w:t>
            </w:r>
          </w:p>
        </w:tc>
        <w:tc>
          <w:tcPr>
            <w:tcW w:w="787" w:type="dxa"/>
            <w:vAlign w:val="center"/>
          </w:tcPr>
          <w:p w14:paraId="1DCC35E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</w:t>
            </w:r>
          </w:p>
        </w:tc>
        <w:tc>
          <w:tcPr>
            <w:tcW w:w="952" w:type="dxa"/>
            <w:vAlign w:val="center"/>
          </w:tcPr>
          <w:p w14:paraId="5C8D452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86149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R$ 22.920,30</w:t>
            </w:r>
          </w:p>
        </w:tc>
      </w:tr>
      <w:tr w14:paraId="3C2FF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3B79B3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5CAE72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9901100169 ÁCIDO VALPRÓICO:500MG.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4135A6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100.000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580E07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07528A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4EF9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R$ 62.000,00</w:t>
            </w:r>
          </w:p>
        </w:tc>
      </w:tr>
      <w:tr w14:paraId="6B48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771DD3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9157B5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9901100171 ALBUMINA HUMANA:20% FRASCO AMPOLA 50ML.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82983E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BB64A2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AM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3CD9FF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R$ 167,98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250FE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R$ 30.236,40</w:t>
            </w:r>
          </w:p>
        </w:tc>
      </w:tr>
      <w:tr w14:paraId="4941F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587607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58D865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9901100174 ALOPURINOL:100MG.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1674C6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EC2B3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0AF0D7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A724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R$ 1.020,00</w:t>
            </w:r>
          </w:p>
        </w:tc>
      </w:tr>
      <w:tr w14:paraId="405E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23D981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009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00017E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9901100175 ALOPURINOL:300MG.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EA29EB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FAFA52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7B570C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37AFF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R$ 2.160,00</w:t>
            </w:r>
          </w:p>
        </w:tc>
      </w:tr>
      <w:tr w14:paraId="55D6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9C48DB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47CDF7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9901100177 AMPICILINA SÓDICA:pó para solução injetável 1g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596F25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6.300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ADAC57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3D44CC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A4DD7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R$ 26.460,00</w:t>
            </w:r>
          </w:p>
        </w:tc>
      </w:tr>
      <w:tr w14:paraId="27E05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220C89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EBB947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9901100178 ANLODIPINO:BESILATO 5MG.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D3C0DC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1.200.000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3EA202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3CB88F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E2F0E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R$ 36.000,00</w:t>
            </w:r>
          </w:p>
        </w:tc>
      </w:tr>
      <w:tr w14:paraId="3CC50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4A57DA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BD2BF5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34777 AZITROMICINA:comprimido revestido ou cápsula 500mg.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F04667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135.000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6DBE3F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E8A778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141E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R$ 113.400,00</w:t>
            </w:r>
          </w:p>
        </w:tc>
      </w:tr>
      <w:tr w14:paraId="6899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E20F74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94A74D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9901100181 BETAMETASONA:dipropionato de 5mg/ml, + betametasona fosfato dissodico 2 mg/mL</w:t>
            </w:r>
          </w:p>
          <w:p w14:paraId="01BA963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suspensão injetável 1ml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E2088F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10.900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133BAF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DFF04D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0A588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R$ 45.780,00</w:t>
            </w:r>
          </w:p>
        </w:tc>
      </w:tr>
      <w:tr w14:paraId="64E2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7D8796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6B6DB62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9901100182 BROMAZEPAM:3MG.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00B0C7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2.500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E98D6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3239B7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F1DED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R$ 225,00</w:t>
            </w:r>
          </w:p>
        </w:tc>
      </w:tr>
      <w:tr w14:paraId="2D5E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2EDDD5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A521EE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34778 BUPROPIONA:150MG.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B78C0A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115.000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84027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80E68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7F283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R$ 50.600,00</w:t>
            </w:r>
          </w:p>
        </w:tc>
      </w:tr>
      <w:tr w14:paraId="0B927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92A2C0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1E86729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9900100017 CAPTOPRIL:25MG.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BCA361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290.760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78A9C1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DC283F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6644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R$ 14.538,00</w:t>
            </w:r>
          </w:p>
        </w:tc>
      </w:tr>
      <w:tr w14:paraId="4F9DB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CBEC8D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E2C9C62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10100500022 CARBONATO DE LÍTIO:300MG.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07803C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156.000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735377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C212CC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EC98D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R$ 35.880,00</w:t>
            </w:r>
          </w:p>
        </w:tc>
      </w:tr>
      <w:tr w14:paraId="32001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FC5D88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410610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9900100018 CARVÃO ATIVADO:EMBALAGEM COM 30G.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367F79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691CA0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UND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5AE142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R$ 19,45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B8BE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R$ 350,10</w:t>
            </w:r>
          </w:p>
        </w:tc>
      </w:tr>
      <w:tr w14:paraId="45BA4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48D2BAC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019</w:t>
            </w:r>
          </w:p>
        </w:tc>
        <w:tc>
          <w:tcPr>
            <w:tcW w:w="6436" w:type="dxa"/>
            <w:vAlign w:val="center"/>
          </w:tcPr>
          <w:p w14:paraId="575324B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9901100185 CEFALOTINA:1g injetável frasco-ampola 10ml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BB3D5C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13.800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D1CD23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2754C5D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2CA3D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R$ 55.200,00</w:t>
            </w:r>
          </w:p>
        </w:tc>
      </w:tr>
      <w:tr w14:paraId="3348F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1682D88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020</w:t>
            </w:r>
          </w:p>
        </w:tc>
        <w:tc>
          <w:tcPr>
            <w:tcW w:w="6436" w:type="dxa"/>
            <w:vAlign w:val="center"/>
          </w:tcPr>
          <w:p w14:paraId="34B8CDE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9901100187 CEFTRIAXONA SODICA PÓ:para injeção 500mg I.M.+ diluente a 1% de lidocaína, frasco-ampola EXCLUSIVO PARA ME/EPP.</w:t>
            </w:r>
          </w:p>
        </w:tc>
        <w:tc>
          <w:tcPr>
            <w:tcW w:w="842" w:type="dxa"/>
            <w:vAlign w:val="center"/>
          </w:tcPr>
          <w:p w14:paraId="30BF756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7.700</w:t>
            </w:r>
          </w:p>
        </w:tc>
        <w:tc>
          <w:tcPr>
            <w:tcW w:w="787" w:type="dxa"/>
            <w:vAlign w:val="center"/>
          </w:tcPr>
          <w:p w14:paraId="3C08A90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vAlign w:val="center"/>
          </w:tcPr>
          <w:p w14:paraId="341AA67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R$ 8,41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DAE7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R$ 64.757,00</w:t>
            </w:r>
          </w:p>
        </w:tc>
      </w:tr>
      <w:tr w14:paraId="6930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13ED1A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1FD29B7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9901100189 CETOPROFENO:100mg , frasco-ampola contendo pó liofilizado para solução endovenosa.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836209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7.450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F8DACF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71BB9F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CB2C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R$ 31.141,00</w:t>
            </w:r>
          </w:p>
        </w:tc>
      </w:tr>
      <w:tr w14:paraId="2B015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609573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F635CE0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9901100191 CLOMIPRAMINA:25MG.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1EEE84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48.000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5528D3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7000D1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C7BB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R$ 47.040,00</w:t>
            </w:r>
          </w:p>
        </w:tc>
      </w:tr>
      <w:tr w14:paraId="167CA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C8D3FC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1D543F0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9901100193 DESLANOSIDEO: sol injetável 0,2 mg/ml, amp 2mL.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D9C04F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57722B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01CDFC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C19D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R$ 699,00</w:t>
            </w:r>
          </w:p>
        </w:tc>
      </w:tr>
      <w:tr w14:paraId="0CF9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4737350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BF97B0C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9901100198 DEXAMETASONA:0,1%, CREME 10G.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CF255B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7CF764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TB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244C689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5144B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R$ 25.950,00</w:t>
            </w:r>
          </w:p>
        </w:tc>
      </w:tr>
      <w:tr w14:paraId="30995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D97EF0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8B945E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9901100199 DIMENIDRINATO 30 MG + PIRIDOXINA 50 MG + GLICOSE 1000 MG + FRUTOSE:1000mg ampola de 10ml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6BC1DB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9CCCB2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E2DC73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E576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R$ 4.095,00</w:t>
            </w:r>
          </w:p>
        </w:tc>
      </w:tr>
      <w:tr w14:paraId="12BC2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057C944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026</w:t>
            </w:r>
          </w:p>
        </w:tc>
        <w:tc>
          <w:tcPr>
            <w:tcW w:w="6436" w:type="dxa"/>
            <w:vAlign w:val="center"/>
          </w:tcPr>
          <w:p w14:paraId="175036B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9901100201 DIMENIDRINATO:associado com piridoxina cloridrato 50MG + 50MG/ML, solução injetável ampola 1ml. EXCLUSIVO PARA ME E EPP.</w:t>
            </w:r>
          </w:p>
        </w:tc>
        <w:tc>
          <w:tcPr>
            <w:tcW w:w="842" w:type="dxa"/>
            <w:vAlign w:val="center"/>
          </w:tcPr>
          <w:p w14:paraId="7B50C22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450</w:t>
            </w:r>
          </w:p>
        </w:tc>
        <w:tc>
          <w:tcPr>
            <w:tcW w:w="787" w:type="dxa"/>
            <w:vAlign w:val="center"/>
          </w:tcPr>
          <w:p w14:paraId="6436508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vAlign w:val="center"/>
          </w:tcPr>
          <w:p w14:paraId="72343F0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A2B11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R$ 1.291,50</w:t>
            </w:r>
          </w:p>
        </w:tc>
      </w:tr>
      <w:tr w14:paraId="62A8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661497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D4C292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9901100209 ENOXAPARINA:sódica 80mg/0,8ml, solução injetável seringa preenchida subcutânea.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DD2BB1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850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386054F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EDCAB0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R$ 29,31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05C77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R$ 24.913,50</w:t>
            </w:r>
          </w:p>
        </w:tc>
      </w:tr>
      <w:tr w14:paraId="5A2DA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8033B8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F0F395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9901100211 ENOXAPARINA:solução injetável subcutânea, seringa preenchida com 20mg/0,2mL.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61727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140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151621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UND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C54152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46D03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R$ 1.999,20</w:t>
            </w:r>
          </w:p>
        </w:tc>
      </w:tr>
      <w:tr w14:paraId="3C019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42F93E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029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048ACF9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9901100212 ESCOPOLAMINA:BUTILBROMETO 10MG comprimido.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F20B9E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108.490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589A16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53C642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DD739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R$ 57.499,70</w:t>
            </w:r>
          </w:p>
        </w:tc>
      </w:tr>
      <w:tr w14:paraId="559DF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479F04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503F14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9901100213 ESPIRONOLACTONA:25MG.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34C9CB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37.270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D25FE6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E63C23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407B6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R$ 6.708,60</w:t>
            </w:r>
          </w:p>
        </w:tc>
      </w:tr>
      <w:tr w14:paraId="05F3D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280F560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031</w:t>
            </w:r>
          </w:p>
        </w:tc>
        <w:tc>
          <w:tcPr>
            <w:tcW w:w="6436" w:type="dxa"/>
            <w:vAlign w:val="center"/>
          </w:tcPr>
          <w:p w14:paraId="6F64FCB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9901100214 FENITOÍNA:100mg comprimido. EXCLUSIVO PARA ME E EPP.</w:t>
            </w:r>
          </w:p>
        </w:tc>
        <w:tc>
          <w:tcPr>
            <w:tcW w:w="842" w:type="dxa"/>
            <w:vAlign w:val="center"/>
          </w:tcPr>
          <w:p w14:paraId="103F3FE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96.000</w:t>
            </w:r>
          </w:p>
        </w:tc>
        <w:tc>
          <w:tcPr>
            <w:tcW w:w="787" w:type="dxa"/>
            <w:vAlign w:val="center"/>
          </w:tcPr>
          <w:p w14:paraId="6583A23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vAlign w:val="center"/>
          </w:tcPr>
          <w:p w14:paraId="1A5E8B4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536D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R$ 17.280,00</w:t>
            </w:r>
          </w:p>
        </w:tc>
      </w:tr>
      <w:tr w14:paraId="160F6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71CA4E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0EE72D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9901100215 FENOBARBITAL:100MG.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6B80B4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120.000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D94871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E2B6B5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5B2E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R$ 16.800,00</w:t>
            </w:r>
          </w:p>
        </w:tc>
      </w:tr>
      <w:tr w14:paraId="55069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8C1461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9AB661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9901100216 FENTANILA:50MCG/ML + DROPERIDOL 2,5MG/ML ampola 2ML.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F77F92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89E895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12A10A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816AD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R$ 14.090,00</w:t>
            </w:r>
          </w:p>
        </w:tc>
      </w:tr>
      <w:tr w14:paraId="79594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7A2A57F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034</w:t>
            </w:r>
          </w:p>
        </w:tc>
        <w:tc>
          <w:tcPr>
            <w:tcW w:w="6436" w:type="dxa"/>
            <w:vAlign w:val="center"/>
          </w:tcPr>
          <w:p w14:paraId="457E98A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9901100218 FLUOXETINA:20MG. EXCLUSIVO PARA ME E EPP.</w:t>
            </w:r>
          </w:p>
        </w:tc>
        <w:tc>
          <w:tcPr>
            <w:tcW w:w="842" w:type="dxa"/>
            <w:vAlign w:val="center"/>
          </w:tcPr>
          <w:p w14:paraId="24B3B97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282.250</w:t>
            </w:r>
          </w:p>
        </w:tc>
        <w:tc>
          <w:tcPr>
            <w:tcW w:w="787" w:type="dxa"/>
            <w:vAlign w:val="center"/>
          </w:tcPr>
          <w:p w14:paraId="1DDE6F1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CAPS   </w:t>
            </w:r>
          </w:p>
        </w:tc>
        <w:tc>
          <w:tcPr>
            <w:tcW w:w="952" w:type="dxa"/>
            <w:vAlign w:val="center"/>
          </w:tcPr>
          <w:p w14:paraId="2146F99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5480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R$ 25.402,50</w:t>
            </w:r>
          </w:p>
        </w:tc>
      </w:tr>
      <w:tr w14:paraId="71FE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04939A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436B36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9901100219 FOSFATO DE SÓDIO (MONOBASICO 0,16g/ml + DIBASICO 0,06g/ml):Enema solução frasco de 130ML, uso adulto, solução retal.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18E807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1.500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E3389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E02144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00301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R$ 8.895,00</w:t>
            </w:r>
          </w:p>
        </w:tc>
      </w:tr>
      <w:tr w14:paraId="2F539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1515F9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9CCCCF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9901100220 GUACO:75MG/ML SUSP ORAL.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0E0FB6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13.500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194AB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FR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C43D9C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3390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R$ 30.375,00</w:t>
            </w:r>
          </w:p>
        </w:tc>
      </w:tr>
      <w:tr w14:paraId="1927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59F40A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97F75D2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9901100221 HEPARINA:sódica, solução injetável subcutânea 5.000 UI/0,25ml.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9D7D38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7D9CA0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614FC3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0070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R$ 35.580,00</w:t>
            </w:r>
          </w:p>
        </w:tc>
      </w:tr>
      <w:tr w14:paraId="739A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506B44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A6E087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9901100222 HEPARINA:sódica, solução injetável subcutânea 5.000 UI/0,5ml. EXCLUSIVO PARA ME E</w:t>
            </w:r>
          </w:p>
          <w:p w14:paraId="0D3E287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4A3F51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0FE373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BF9B5C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F9C7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R$ 9.978,00</w:t>
            </w:r>
          </w:p>
        </w:tc>
      </w:tr>
      <w:tr w14:paraId="25E48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833E12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039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952022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9901100223 HIDRALAZINA:20MG/ML AMPOLA 1ML.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A29F37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66E70A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FR AM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98B755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8D688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R$ 18.570,00</w:t>
            </w:r>
          </w:p>
        </w:tc>
      </w:tr>
      <w:tr w14:paraId="74778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4C40C02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B17A5A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9901100224 IBUPROFENO:600MG.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53BC91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409.680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19D8EA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856A78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4EB0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R$ 69.645,60</w:t>
            </w:r>
          </w:p>
        </w:tc>
      </w:tr>
      <w:tr w14:paraId="421B5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9586AF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00C934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9901100225 IMIPENEM + CILASTATINA:(500mg+500mg) frasco-ampola.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D7A9C7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800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3D1C91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EF7F14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R$ 28,16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A8708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R$ 22.528,00</w:t>
            </w:r>
          </w:p>
        </w:tc>
      </w:tr>
      <w:tr w14:paraId="389B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DA68F8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9DBFC9C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34810 IPRATROPIO:brometo 0,25mg/ml, solução para inalação frasco com 20ml.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776E81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2.487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7B2275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7FA779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28AA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R$ 3.357,45</w:t>
            </w:r>
          </w:p>
        </w:tc>
      </w:tr>
      <w:tr w14:paraId="25DF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E1ACF0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583F9F6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34809 LEVOBUPIVACAINA CLORIDRATO:de 5MG/ML sem vaso constritor solução injetável 20ML. </w:t>
            </w:r>
            <w:r>
              <w:rPr>
                <w:rFonts w:ascii="Arial Narrow" w:hAnsi="Arial Narrow" w:cs="Times New Roman"/>
                <w:kern w:val="0"/>
                <w:sz w:val="16"/>
                <w:szCs w:val="16"/>
                <w:lang w:val="en-US"/>
                <w14:ligatures w14:val="none"/>
              </w:rPr>
              <w:t>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319065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216203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06A7D1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R$ 28,15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2E92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R$ 12.667,50</w:t>
            </w:r>
          </w:p>
        </w:tc>
      </w:tr>
      <w:tr w14:paraId="69BD3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A594A3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E81F6A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34808 LEVOBUPIVACAINA:CLORIDRATO DE 5MG/ML com vaso constritor solução injetável + BITARTARATO DE EPINEFRINA 20M.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ADF4A9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850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33E57D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14CD35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R$ 36,44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81A86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R$ 30.974,00</w:t>
            </w:r>
          </w:p>
        </w:tc>
      </w:tr>
      <w:tr w14:paraId="18B5F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B3D200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301ACA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34807 LEVOMEPROMAZINA:100mg comprimido.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248E71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1D6638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EDB0BB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AE880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R$ 10.620,00</w:t>
            </w:r>
          </w:p>
        </w:tc>
      </w:tr>
      <w:tr w14:paraId="0011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8E8AC6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12AEE9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34806 LEVOMEPROMAZINA:25mg comprimido.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710FF4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12.000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21D7B5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AC06A4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1C68A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R$ 6.000,00</w:t>
            </w:r>
          </w:p>
        </w:tc>
      </w:tr>
      <w:tr w14:paraId="70B1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DAD4B4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C2D4F77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34805 LIDOCAINA 2%:BISNAGA 30G GELEIA.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14E4E9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3.804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429BFD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BIS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CDD23A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7F5BE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R$ 14.493,24</w:t>
            </w:r>
          </w:p>
        </w:tc>
      </w:tr>
      <w:tr w14:paraId="44B6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CA7C13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AACE17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34804 METARAMINOL:HEMITARTARATO 10MG/ML, SOLUCAO INJ AMPOLA 1ML.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55203F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67013D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F21D78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R$ 14,82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FCED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R$ 4.446,00</w:t>
            </w:r>
          </w:p>
        </w:tc>
      </w:tr>
      <w:tr w14:paraId="1FFF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1AFE3E5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049</w:t>
            </w:r>
          </w:p>
        </w:tc>
        <w:tc>
          <w:tcPr>
            <w:tcW w:w="6436" w:type="dxa"/>
            <w:vAlign w:val="center"/>
          </w:tcPr>
          <w:p w14:paraId="26A93BDC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34803 METFORMINA:comprimido sulcado 850mg.</w:t>
            </w:r>
          </w:p>
        </w:tc>
        <w:tc>
          <w:tcPr>
            <w:tcW w:w="842" w:type="dxa"/>
            <w:vAlign w:val="center"/>
          </w:tcPr>
          <w:p w14:paraId="456A349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900.000</w:t>
            </w:r>
          </w:p>
        </w:tc>
        <w:tc>
          <w:tcPr>
            <w:tcW w:w="787" w:type="dxa"/>
            <w:vAlign w:val="center"/>
          </w:tcPr>
          <w:p w14:paraId="16719F7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vAlign w:val="center"/>
          </w:tcPr>
          <w:p w14:paraId="1C4323F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0E55F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R$ 117.000,00</w:t>
            </w:r>
          </w:p>
        </w:tc>
      </w:tr>
      <w:tr w14:paraId="72383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247169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C39591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34802 METILDOPA:250MG.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F1CC6B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DFF324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2F79279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F3496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R$ 66.600,00</w:t>
            </w:r>
          </w:p>
        </w:tc>
      </w:tr>
      <w:tr w14:paraId="46A01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72839BF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051</w:t>
            </w:r>
          </w:p>
        </w:tc>
        <w:tc>
          <w:tcPr>
            <w:tcW w:w="6436" w:type="dxa"/>
            <w:vAlign w:val="center"/>
          </w:tcPr>
          <w:p w14:paraId="3E0316B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34801 METILFENIDATO:10MG. EXCLUSIVO PARA ME E EPP.</w:t>
            </w:r>
          </w:p>
        </w:tc>
        <w:tc>
          <w:tcPr>
            <w:tcW w:w="842" w:type="dxa"/>
            <w:vAlign w:val="center"/>
          </w:tcPr>
          <w:p w14:paraId="178A548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15.000</w:t>
            </w:r>
          </w:p>
        </w:tc>
        <w:tc>
          <w:tcPr>
            <w:tcW w:w="787" w:type="dxa"/>
            <w:vAlign w:val="center"/>
          </w:tcPr>
          <w:p w14:paraId="30DA6D4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vAlign w:val="center"/>
          </w:tcPr>
          <w:p w14:paraId="720D3AF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6C44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R$ 7.800,00</w:t>
            </w:r>
          </w:p>
        </w:tc>
      </w:tr>
      <w:tr w14:paraId="4980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6F1185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A3FF6D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34800 METILPREDNISOLONA:Solução Injetável 125mg.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2EE184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3.010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32765F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FR AM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557A24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65D87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R$ 23.688,70</w:t>
            </w:r>
          </w:p>
        </w:tc>
      </w:tr>
      <w:tr w14:paraId="5E8C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38F72F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1396F6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34799 METILPREDNISOLONA:Solução Injetável 500mg.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37392D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1.200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3D431F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 AM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244901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93B0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R$ 20.352,00</w:t>
            </w:r>
          </w:p>
        </w:tc>
      </w:tr>
      <w:tr w14:paraId="70ED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C595F5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BAB6E16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34798 METOPROLOL:100MG.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AAB27E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21.740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326573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7298A5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0782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R$ 18.696,40</w:t>
            </w:r>
          </w:p>
        </w:tc>
      </w:tr>
      <w:tr w14:paraId="5870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8D09F6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680440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34797 METOPROLOL:tartarato solução injetável 1 mg/ml, ampola 5ml.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1BDB16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354CA55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BE48E4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E317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R$ 7.299,00</w:t>
            </w:r>
          </w:p>
        </w:tc>
      </w:tr>
      <w:tr w14:paraId="6DDA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07EC91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AF6387F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34796 MICONAZOL:NITRATO 2% CREME VAGINAL.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2E24D9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11.250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EC81BA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TB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EBFF92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E61AF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R$ 75.600,00</w:t>
            </w:r>
          </w:p>
        </w:tc>
      </w:tr>
      <w:tr w14:paraId="4F86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1522C8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881F4C1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34795 MORFINA:sulfato de 10mg/mL solução injetável: AMPOLA 1ML.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C976A2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3.700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7D1326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B2F785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R$ 2,68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FE09E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R$ 9.916,00</w:t>
            </w:r>
          </w:p>
        </w:tc>
      </w:tr>
      <w:tr w14:paraId="0AA4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5FF274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891700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34794 MORFINA:sulfato de 1mg/ml solução injetável, ampola de 2ML. EXCLUSIVO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E83BC1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1.100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ED2DE3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1890D1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F10B0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R$ 5.313,00</w:t>
            </w:r>
          </w:p>
        </w:tc>
      </w:tr>
      <w:tr w14:paraId="2D5C8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1F6316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059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CD1173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34793 NALBUFINA:10MG/ML ampola 1ML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C73EBE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125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762CBD0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77B437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R$ 8,31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612D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R$ 1.038,75</w:t>
            </w:r>
          </w:p>
        </w:tc>
      </w:tr>
      <w:tr w14:paraId="6C100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1EA20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DEBC2B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34792 NITROGLICERINA:50mg/Ml solução injetável ampola 10mL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89A496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210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2002EC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AMP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05702A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R$ 39,43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6B7C2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R$ 8.280,30</w:t>
            </w:r>
          </w:p>
        </w:tc>
      </w:tr>
      <w:tr w14:paraId="148D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E89604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73EDD0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34791 NORTRIPTILINA:25MG.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1B33F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270.000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495DEB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CAPS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B2BCA3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4D29A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R$ 70.200,00</w:t>
            </w:r>
          </w:p>
        </w:tc>
      </w:tr>
      <w:tr w14:paraId="751E7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0D85FC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7DE98D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9901100217 NORTRIPTILINA:50MG.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0199C07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278F36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14D8FC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F489E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R$ 18.900,00</w:t>
            </w:r>
          </w:p>
        </w:tc>
      </w:tr>
      <w:tr w14:paraId="1F37E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2DA162F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063</w:t>
            </w:r>
          </w:p>
        </w:tc>
        <w:tc>
          <w:tcPr>
            <w:tcW w:w="6436" w:type="dxa"/>
            <w:vAlign w:val="center"/>
          </w:tcPr>
          <w:p w14:paraId="235E8582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34789 PARACETAMOL:500MG. EXCLUSIVO PARA ME/EPP.</w:t>
            </w:r>
          </w:p>
        </w:tc>
        <w:tc>
          <w:tcPr>
            <w:tcW w:w="842" w:type="dxa"/>
            <w:vAlign w:val="center"/>
          </w:tcPr>
          <w:p w14:paraId="7C3495A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550.670</w:t>
            </w:r>
          </w:p>
        </w:tc>
        <w:tc>
          <w:tcPr>
            <w:tcW w:w="787" w:type="dxa"/>
            <w:vAlign w:val="center"/>
          </w:tcPr>
          <w:p w14:paraId="085E282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vAlign w:val="center"/>
          </w:tcPr>
          <w:p w14:paraId="728DF25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8CB4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R$ 44.053,60</w:t>
            </w:r>
          </w:p>
        </w:tc>
      </w:tr>
      <w:tr w14:paraId="1CFE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EAF056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B6EE5A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34788 PETIDINA:100mg solução injetável, ampola 2ML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86D426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540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29A857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995FAA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DD194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R$ 1.944,00</w:t>
            </w:r>
          </w:p>
        </w:tc>
      </w:tr>
      <w:tr w14:paraId="7D45D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65CAB78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065</w:t>
            </w:r>
          </w:p>
        </w:tc>
        <w:tc>
          <w:tcPr>
            <w:tcW w:w="6436" w:type="dxa"/>
            <w:vAlign w:val="center"/>
          </w:tcPr>
          <w:p w14:paraId="2CF043C9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34787 POLIMIXINA B:sulfato, 500.000 UI F/A EXCLUSIVO PARA ME/EPP.</w:t>
            </w:r>
          </w:p>
        </w:tc>
        <w:tc>
          <w:tcPr>
            <w:tcW w:w="842" w:type="dxa"/>
            <w:vAlign w:val="center"/>
          </w:tcPr>
          <w:p w14:paraId="18654C4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1.825</w:t>
            </w:r>
          </w:p>
        </w:tc>
        <w:tc>
          <w:tcPr>
            <w:tcW w:w="787" w:type="dxa"/>
            <w:vAlign w:val="center"/>
          </w:tcPr>
          <w:p w14:paraId="012B82C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vAlign w:val="center"/>
          </w:tcPr>
          <w:p w14:paraId="734F938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FE7C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R$ 30.167,25</w:t>
            </w:r>
          </w:p>
        </w:tc>
      </w:tr>
      <w:tr w14:paraId="1F22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A90A12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983AF2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34786 PROMETAZINA:25MG/ML ampola 2ML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BE2945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10.710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6E61205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9CC81E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540D8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R$ 36.092,70</w:t>
            </w:r>
          </w:p>
        </w:tc>
      </w:tr>
      <w:tr w14:paraId="4D1E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1742669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966931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34785 RISPERIDONA:1MG.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F26745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132.900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14AC97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C18AD6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3311E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R$ 13.290,00</w:t>
            </w:r>
          </w:p>
        </w:tc>
      </w:tr>
      <w:tr w14:paraId="092FB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69E764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82D8DCA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34784 RISPERIDONA:1MG/ML. SOLUÇÃO ORAL FRASCO COM 30ML.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6A5571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1.200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00B365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33BE8BB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297B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R$ 7.632,00</w:t>
            </w:r>
          </w:p>
        </w:tc>
      </w:tr>
      <w:tr w14:paraId="3BB5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5D9A98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069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A4A0F9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34783 RISPERIDONA:2MG.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644E26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66.480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BAD8AD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214E522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25C60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R$ 7.977,60</w:t>
            </w:r>
          </w:p>
        </w:tc>
      </w:tr>
      <w:tr w14:paraId="47B29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EEBA17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09DF24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34782 RISPERIDONA:3MG.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66543E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175.070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5EB874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B07B00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BC08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R$ 24.509,80</w:t>
            </w:r>
          </w:p>
        </w:tc>
      </w:tr>
      <w:tr w14:paraId="072D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A08E5E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26878C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34781 SERTRALINA:50MG.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6CEF3EE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120.000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314D8D2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C720CA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95E72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R$ 16.800,00</w:t>
            </w:r>
          </w:p>
        </w:tc>
      </w:tr>
      <w:tr w14:paraId="6820C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AD496C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48A9CE60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34780 SEVOFLURANO:frasco com 100ML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55F109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315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B0D4BC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AMP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58C82D1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6BD9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R$ 52.605,00</w:t>
            </w:r>
          </w:p>
        </w:tc>
      </w:tr>
      <w:tr w14:paraId="064C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4C23CB7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442A8C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9901100210 SIMETICONA:comprimido 40 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C515B0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381E87C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610766F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29F7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R$ 2.600,00</w:t>
            </w:r>
          </w:p>
        </w:tc>
      </w:tr>
      <w:tr w14:paraId="066C4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715CF2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074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5AB9C2B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9901100208 SIMETICONA:solução oral 75mg/mL fr. com 10mL.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36FF0B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25.780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872C7E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7A2A35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A8F8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R$ 33.771,80</w:t>
            </w:r>
          </w:p>
        </w:tc>
      </w:tr>
      <w:tr w14:paraId="7302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03C4703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075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210C80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9901100207 SULFADIAZINA:de prata pasta 1% tubo 50g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78D60E7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520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6F6540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UND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A45762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28DF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R$ 3.187,60</w:t>
            </w:r>
          </w:p>
        </w:tc>
      </w:tr>
      <w:tr w14:paraId="29F2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4688A94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076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3D251E0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9901100206 TIORIDAZINA:100 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69BAC6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D30F35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A72FF7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D21FD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R$ 29.520,00</w:t>
            </w:r>
          </w:p>
        </w:tc>
      </w:tr>
      <w:tr w14:paraId="501FB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815260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077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0E61CDBE">
            <w:pPr>
              <w:spacing w:before="20" w:after="20" w:line="240" w:lineRule="auto"/>
              <w:rPr>
                <w:rFonts w:ascii="Arial Narrow" w:hAnsi="Arial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9901100205 TIORIDAZINA:50MG.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91E9FA7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36.000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6DFBB4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BD3A7F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C8D65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R$ 29.880,00</w:t>
            </w:r>
          </w:p>
        </w:tc>
      </w:tr>
      <w:tr w14:paraId="6E05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C52074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078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21EE4D6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9901100204 TRAMADOL:50mg.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4E1CC9E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18.400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4179859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4E4103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B32A3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R$ 2.944,00</w:t>
            </w:r>
          </w:p>
        </w:tc>
      </w:tr>
      <w:tr w14:paraId="5767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767325E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079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A81AE9D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9900100019 TROPICAMIDA:COLIRIO 10MG EXCLUSIVO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1C14909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36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5BFB6BE9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FR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6E4A9B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R$ 16,15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942FC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R$ 581,40</w:t>
            </w:r>
          </w:p>
        </w:tc>
      </w:tr>
      <w:tr w14:paraId="3110A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3E08DCF1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080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7510F093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9901100277 AZITROMICINA:comprimido revestido ou cápsula 500mg. COTA RESERVADA DE 25% PARA ME/EPP.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5EA2E3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45.000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23FCB74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COM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72EDC3F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3C78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R$ 37.800,00</w:t>
            </w:r>
          </w:p>
        </w:tc>
      </w:tr>
      <w:tr w14:paraId="2D51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683C141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081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63DA8885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9900513666 IBUPROFENO:600MG. COTA RESERVADA DE 25%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51B446E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136.560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0C1218E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10B9885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FEF30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R$ 23.215,20</w:t>
            </w:r>
          </w:p>
        </w:tc>
      </w:tr>
      <w:tr w14:paraId="4731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2FE8AA0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082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1EE4444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9900513667 METFORMINA:comprimido sulcado 850mg. COTA RESERVADA DE 25% PARA ME E</w:t>
            </w:r>
          </w:p>
          <w:p w14:paraId="0BCF778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31295D9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300.000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AF86B1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COMP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05950194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A47F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R$ 39.000,00</w:t>
            </w:r>
          </w:p>
        </w:tc>
      </w:tr>
      <w:tr w14:paraId="6D2F1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shd w:val="clear" w:color="auto" w:fill="FFFFFF"/>
            <w:vAlign w:val="center"/>
          </w:tcPr>
          <w:p w14:paraId="5D37B01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083</w:t>
            </w:r>
          </w:p>
        </w:tc>
        <w:tc>
          <w:tcPr>
            <w:tcW w:w="6436" w:type="dxa"/>
            <w:shd w:val="clear" w:color="auto" w:fill="FFFFFF"/>
            <w:vAlign w:val="center"/>
          </w:tcPr>
          <w:p w14:paraId="3C6C68BB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9900513668 METILDOPA:250MG. COTA RESERVADA DE 25% PARA ME E EPP.</w:t>
            </w:r>
          </w:p>
        </w:tc>
        <w:tc>
          <w:tcPr>
            <w:tcW w:w="842" w:type="dxa"/>
            <w:shd w:val="clear" w:color="auto" w:fill="FFFFFF"/>
            <w:vAlign w:val="center"/>
          </w:tcPr>
          <w:p w14:paraId="25FAB51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60.000</w:t>
            </w:r>
          </w:p>
        </w:tc>
        <w:tc>
          <w:tcPr>
            <w:tcW w:w="787" w:type="dxa"/>
            <w:shd w:val="clear" w:color="auto" w:fill="FFFFFF"/>
            <w:vAlign w:val="center"/>
          </w:tcPr>
          <w:p w14:paraId="1E02D195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COMP  </w:t>
            </w:r>
          </w:p>
        </w:tc>
        <w:tc>
          <w:tcPr>
            <w:tcW w:w="952" w:type="dxa"/>
            <w:shd w:val="clear" w:color="auto" w:fill="FFFFFF"/>
            <w:vAlign w:val="center"/>
          </w:tcPr>
          <w:p w14:paraId="4791FA4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5453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R$ 22.200,00</w:t>
            </w:r>
          </w:p>
        </w:tc>
      </w:tr>
      <w:tr w14:paraId="21C4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4266F68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084</w:t>
            </w:r>
          </w:p>
        </w:tc>
        <w:tc>
          <w:tcPr>
            <w:tcW w:w="6436" w:type="dxa"/>
            <w:vAlign w:val="center"/>
          </w:tcPr>
          <w:p w14:paraId="1846BE04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9900513669 MICONAZOL:NITRATO 2% CREME VAGINAL. COTA RESERVADA DE 25% PARA ME E</w:t>
            </w:r>
          </w:p>
          <w:p w14:paraId="030DB12E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EPP.</w:t>
            </w:r>
          </w:p>
        </w:tc>
        <w:tc>
          <w:tcPr>
            <w:tcW w:w="842" w:type="dxa"/>
            <w:vAlign w:val="center"/>
          </w:tcPr>
          <w:p w14:paraId="3F52F466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3.750</w:t>
            </w:r>
          </w:p>
        </w:tc>
        <w:tc>
          <w:tcPr>
            <w:tcW w:w="787" w:type="dxa"/>
            <w:vAlign w:val="center"/>
          </w:tcPr>
          <w:p w14:paraId="6C76B9DB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TB </w:t>
            </w:r>
          </w:p>
        </w:tc>
        <w:tc>
          <w:tcPr>
            <w:tcW w:w="952" w:type="dxa"/>
            <w:vAlign w:val="center"/>
          </w:tcPr>
          <w:p w14:paraId="1729FF2F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R$ 6,72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8F8EC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R$ 25.200,00</w:t>
            </w:r>
          </w:p>
        </w:tc>
      </w:tr>
      <w:tr w14:paraId="472AD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4" w:type="dxa"/>
            <w:vAlign w:val="center"/>
          </w:tcPr>
          <w:p w14:paraId="1D5F4713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085</w:t>
            </w:r>
          </w:p>
        </w:tc>
        <w:tc>
          <w:tcPr>
            <w:tcW w:w="6436" w:type="dxa"/>
            <w:vAlign w:val="center"/>
          </w:tcPr>
          <w:p w14:paraId="6B365F18">
            <w:pPr>
              <w:spacing w:before="20" w:after="20" w:line="240" w:lineRule="auto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9901100276 NORTRIPTILINA:25MG. COTA RESERVADA DE 25% PARA ME/EPP.</w:t>
            </w:r>
          </w:p>
        </w:tc>
        <w:tc>
          <w:tcPr>
            <w:tcW w:w="842" w:type="dxa"/>
            <w:vAlign w:val="center"/>
          </w:tcPr>
          <w:p w14:paraId="1FEB0898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90.000</w:t>
            </w:r>
          </w:p>
        </w:tc>
        <w:tc>
          <w:tcPr>
            <w:tcW w:w="787" w:type="dxa"/>
            <w:vAlign w:val="center"/>
          </w:tcPr>
          <w:p w14:paraId="16B55FDA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 xml:space="preserve">CAPS  </w:t>
            </w:r>
          </w:p>
        </w:tc>
        <w:tc>
          <w:tcPr>
            <w:tcW w:w="952" w:type="dxa"/>
            <w:vAlign w:val="center"/>
          </w:tcPr>
          <w:p w14:paraId="51EF0DB2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R$ 0,26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CCF4AE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kern w:val="0"/>
                <w:sz w:val="16"/>
                <w:szCs w:val="16"/>
                <w14:ligatures w14:val="none"/>
              </w:rPr>
              <w:t>R$ 23.400,00</w:t>
            </w:r>
          </w:p>
        </w:tc>
      </w:tr>
      <w:tr w14:paraId="6D6A8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9" w:type="dxa"/>
            <w:gridSpan w:val="4"/>
            <w:vAlign w:val="center"/>
          </w:tcPr>
          <w:p w14:paraId="75570DA4">
            <w:pPr>
              <w:spacing w:before="20" w:after="20" w:line="240" w:lineRule="auto"/>
              <w:jc w:val="right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VALOR TOTAL:</w:t>
            </w:r>
          </w:p>
        </w:tc>
        <w:tc>
          <w:tcPr>
            <w:tcW w:w="2086" w:type="dxa"/>
            <w:gridSpan w:val="2"/>
          </w:tcPr>
          <w:p w14:paraId="22BDFB9D">
            <w:pPr>
              <w:spacing w:before="20" w:after="20" w:line="240" w:lineRule="auto"/>
              <w:jc w:val="center"/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 Narrow" w:hAnsi="Arial Narrow" w:cs="Times New Roman"/>
                <w:b/>
                <w:bCs/>
                <w:kern w:val="0"/>
                <w:sz w:val="16"/>
                <w:szCs w:val="16"/>
                <w14:ligatures w14:val="none"/>
              </w:rPr>
              <w:t>R$ 2.135.118,69</w:t>
            </w:r>
          </w:p>
        </w:tc>
      </w:tr>
    </w:tbl>
    <w:p w14:paraId="37630670">
      <w:pPr>
        <w:spacing w:before="20" w:after="20" w:line="240" w:lineRule="auto"/>
        <w:jc w:val="center"/>
      </w:pPr>
      <w:r>
        <w:t xml:space="preserve"> </w:t>
      </w:r>
    </w:p>
    <w:sectPr>
      <w:headerReference r:id="rId5" w:type="default"/>
      <w:pgSz w:w="11906" w:h="16838"/>
      <w:pgMar w:top="330" w:right="720" w:bottom="720" w:left="720" w:header="426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9771" w:type="dxa"/>
      <w:tblInd w:w="0" w:type="dxa"/>
      <w:tblLayout w:type="autofit"/>
      <w:tblCellMar>
        <w:top w:w="0" w:type="dxa"/>
        <w:left w:w="70" w:type="dxa"/>
        <w:bottom w:w="0" w:type="dxa"/>
        <w:right w:w="70" w:type="dxa"/>
      </w:tblCellMar>
    </w:tblPr>
    <w:tblGrid>
      <w:gridCol w:w="9831"/>
    </w:tblGrid>
    <w:tr w14:paraId="0BB607B2">
      <w:tblPrEx>
        <w:tblCellMar>
          <w:top w:w="0" w:type="dxa"/>
          <w:left w:w="70" w:type="dxa"/>
          <w:bottom w:w="0" w:type="dxa"/>
          <w:right w:w="70" w:type="dxa"/>
        </w:tblCellMar>
      </w:tblPrEx>
      <w:trPr>
        <w:trHeight w:val="1017" w:hRule="atLeast"/>
      </w:trPr>
      <w:tc>
        <w:tcPr>
          <w:tcW w:w="977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</w:tcPr>
        <w:tbl>
          <w:tblPr>
            <w:tblStyle w:val="12"/>
            <w:tblW w:w="9691" w:type="dxa"/>
            <w:tblCellSpacing w:w="0" w:type="dxa"/>
            <w:tblInd w:w="0" w:type="dxa"/>
            <w:tblLayout w:type="autofit"/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691"/>
          </w:tblGrid>
          <w:tr w14:paraId="6C5C8625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rPr>
              <w:trHeight w:val="868" w:hRule="atLeast"/>
              <w:tblCellSpacing w:w="0" w:type="dxa"/>
            </w:trPr>
            <w:tc>
              <w:tcPr>
                <w:tcW w:w="96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0" w:type="dxa"/>
                  <w:left w:w="1755" w:type="dxa"/>
                  <w:bottom w:w="0" w:type="dxa"/>
                  <w:right w:w="0" w:type="dxa"/>
                </w:tcMar>
              </w:tcPr>
              <w:p w14:paraId="47FA675F">
                <w:pPr>
                  <w:spacing w:after="0" w:line="240" w:lineRule="auto"/>
                  <w:rPr>
                    <w:rFonts w:ascii="Arial Narrow" w:hAnsi="Arial Narrow" w:eastAsia="Times New Roman" w:cs="Times New Roman"/>
                    <w:color w:val="000000"/>
                    <w:kern w:val="0"/>
                    <w:sz w:val="20"/>
                    <w:szCs w:val="20"/>
                    <w:lang w:eastAsia="pt-BR"/>
                    <w14:ligatures w14:val="none"/>
                  </w:rPr>
                </w:pPr>
                <w:r>
                  <w:rPr>
                    <w:rFonts w:ascii="Times New Roman" w:hAnsi="Times New Roman" w:eastAsia="Times New Roman" w:cs="Times New Roman"/>
                    <w:color w:val="000000"/>
                    <w:kern w:val="0"/>
                    <w:sz w:val="20"/>
                    <w:szCs w:val="20"/>
                    <w:lang w:eastAsia="pt-BR"/>
                    <w14:ligatures w14:val="none"/>
                  </w:rPr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-987425</wp:posOffset>
                      </wp:positionH>
                      <wp:positionV relativeFrom="paragraph">
                        <wp:posOffset>-118110</wp:posOffset>
                      </wp:positionV>
                      <wp:extent cx="581025" cy="714375"/>
                      <wp:effectExtent l="0" t="0" r="9525" b="9525"/>
                      <wp:wrapNone/>
                      <wp:docPr id="1486574472" name="Imagem 2" descr="Logotipo, nome da empresa&#10;&#10;O conteúdo gerado por IA pode estar incorreto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86574472" name="Imagem 2" descr="Logotipo, nome da empresa&#10;&#10;O conteúdo gerado por IA pode estar incorreto.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81025" cy="7143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28"/>
                    <w:szCs w:val="28"/>
                    <w:lang w:eastAsia="pt-BR"/>
                    <w14:ligatures w14:val="none"/>
                  </w:rPr>
                  <w:t>PREFEITURA MUNICIPAL DE TEIXEIRA DE FREITAS</w:t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28"/>
                    <w:szCs w:val="28"/>
                    <w:lang w:eastAsia="pt-BR"/>
                    <w14:ligatures w14:val="none"/>
                  </w:rPr>
                  <w:br w:type="textWrapping"/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16"/>
                    <w:szCs w:val="16"/>
                    <w:lang w:eastAsia="pt-BR"/>
                    <w14:ligatures w14:val="none"/>
                  </w:rPr>
                  <w:t>AVENIDA MARECHAL CASTELO BRANCO CENTRO</w:t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16"/>
                    <w:szCs w:val="16"/>
                    <w:lang w:eastAsia="pt-BR"/>
                    <w14:ligatures w14:val="none"/>
                  </w:rPr>
                  <w:br w:type="textWrapping"/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16"/>
                    <w:szCs w:val="16"/>
                    <w:lang w:eastAsia="pt-BR"/>
                    <w14:ligatures w14:val="none"/>
                  </w:rPr>
                  <w:t>Teixeira de Freitas</w:t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16"/>
                    <w:szCs w:val="16"/>
                    <w:lang w:eastAsia="pt-BR"/>
                    <w14:ligatures w14:val="none"/>
                  </w:rPr>
                  <w:br w:type="textWrapping"/>
                </w:r>
                <w:r>
                  <w:rPr>
                    <w:rFonts w:ascii="Arial Narrow" w:hAnsi="Arial Narrow" w:eastAsia="Times New Roman" w:cs="Times New Roman"/>
                    <w:b/>
                    <w:bCs/>
                    <w:kern w:val="0"/>
                    <w:sz w:val="16"/>
                    <w:szCs w:val="16"/>
                    <w:lang w:eastAsia="pt-BR"/>
                    <w14:ligatures w14:val="none"/>
                  </w:rPr>
                  <w:t>CNPJ: 13.650.403/0001-28</w:t>
                </w:r>
              </w:p>
            </w:tc>
          </w:tr>
        </w:tbl>
        <w:p w14:paraId="34932317">
          <w:pPr>
            <w:spacing w:after="0" w:line="240" w:lineRule="auto"/>
            <w:rPr>
              <w:rFonts w:ascii="Times New Roman" w:hAnsi="Times New Roman" w:eastAsia="Times New Roman" w:cs="Times New Roman"/>
              <w:color w:val="000000"/>
              <w:kern w:val="0"/>
              <w:sz w:val="20"/>
              <w:szCs w:val="20"/>
              <w:lang w:eastAsia="pt-BR"/>
              <w14:ligatures w14:val="none"/>
            </w:rPr>
          </w:pPr>
        </w:p>
      </w:tc>
    </w:tr>
  </w:tbl>
  <w:p w14:paraId="5EFF197F">
    <w:pPr>
      <w:pStyle w:val="14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2A"/>
    <w:rsid w:val="00032BDD"/>
    <w:rsid w:val="00107D0B"/>
    <w:rsid w:val="00112B37"/>
    <w:rsid w:val="001212EE"/>
    <w:rsid w:val="001234AF"/>
    <w:rsid w:val="00151936"/>
    <w:rsid w:val="00173504"/>
    <w:rsid w:val="001770EF"/>
    <w:rsid w:val="001872FC"/>
    <w:rsid w:val="001C358D"/>
    <w:rsid w:val="001D27C9"/>
    <w:rsid w:val="001D4556"/>
    <w:rsid w:val="001F1B6C"/>
    <w:rsid w:val="00206354"/>
    <w:rsid w:val="002337E1"/>
    <w:rsid w:val="002339B0"/>
    <w:rsid w:val="00291624"/>
    <w:rsid w:val="002B4376"/>
    <w:rsid w:val="002C56ED"/>
    <w:rsid w:val="003233ED"/>
    <w:rsid w:val="0032732C"/>
    <w:rsid w:val="00357AEA"/>
    <w:rsid w:val="00474AD8"/>
    <w:rsid w:val="00480FC5"/>
    <w:rsid w:val="00486496"/>
    <w:rsid w:val="004C42F5"/>
    <w:rsid w:val="004D1C65"/>
    <w:rsid w:val="004D56E7"/>
    <w:rsid w:val="004F412A"/>
    <w:rsid w:val="005621C6"/>
    <w:rsid w:val="00590756"/>
    <w:rsid w:val="005B3799"/>
    <w:rsid w:val="005B5EAB"/>
    <w:rsid w:val="005C4AE1"/>
    <w:rsid w:val="005C5E74"/>
    <w:rsid w:val="006230FB"/>
    <w:rsid w:val="00645057"/>
    <w:rsid w:val="006552D4"/>
    <w:rsid w:val="007149F9"/>
    <w:rsid w:val="00743545"/>
    <w:rsid w:val="00745045"/>
    <w:rsid w:val="00762DC5"/>
    <w:rsid w:val="00766523"/>
    <w:rsid w:val="0079059D"/>
    <w:rsid w:val="008618A2"/>
    <w:rsid w:val="008E0D2E"/>
    <w:rsid w:val="0090028B"/>
    <w:rsid w:val="00924389"/>
    <w:rsid w:val="00936EC1"/>
    <w:rsid w:val="00991A02"/>
    <w:rsid w:val="009925EF"/>
    <w:rsid w:val="00A05550"/>
    <w:rsid w:val="00A76B2F"/>
    <w:rsid w:val="00A76DF1"/>
    <w:rsid w:val="00AE405C"/>
    <w:rsid w:val="00B05DDD"/>
    <w:rsid w:val="00B17F67"/>
    <w:rsid w:val="00B71827"/>
    <w:rsid w:val="00B84981"/>
    <w:rsid w:val="00C128C6"/>
    <w:rsid w:val="00C347C3"/>
    <w:rsid w:val="00C645E0"/>
    <w:rsid w:val="00C92B6E"/>
    <w:rsid w:val="00CC48C6"/>
    <w:rsid w:val="00D66E48"/>
    <w:rsid w:val="00DB43F9"/>
    <w:rsid w:val="00DF1AA7"/>
    <w:rsid w:val="00DF59C4"/>
    <w:rsid w:val="00E0305B"/>
    <w:rsid w:val="00EC6F44"/>
    <w:rsid w:val="00EE5F4E"/>
    <w:rsid w:val="00F05ADF"/>
    <w:rsid w:val="00F6529D"/>
    <w:rsid w:val="00F659D2"/>
    <w:rsid w:val="00F67B97"/>
    <w:rsid w:val="00F75CB6"/>
    <w:rsid w:val="00FC0169"/>
    <w:rsid w:val="00FD3C31"/>
    <w:rsid w:val="5777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7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uiPriority w:val="59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uiPriority w:val="99"/>
  </w:style>
  <w:style w:type="character" w:customStyle="1" w:styleId="37">
    <w:name w:val="Rodapé Char"/>
    <w:basedOn w:val="11"/>
    <w:link w:val="15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1478</Words>
  <Characters>7986</Characters>
  <Lines>66</Lines>
  <Paragraphs>18</Paragraphs>
  <TotalTime>268</TotalTime>
  <ScaleCrop>false</ScaleCrop>
  <LinksUpToDate>false</LinksUpToDate>
  <CharactersWithSpaces>9446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2025-04-09T19:46:00Z</dcterms:created>
  <dc:creator>Jonatas Sousa</dc:creator>
  <cp:lastModifiedBy>darllyson.henrique</cp:lastModifiedBy>
  <cp:lastPrinted>2025-04-15T22:19:00Z</cp:lastPrinted>
  <dcterms:modified xsi:type="dcterms:W3CDTF">2025-04-16T15:26:24Z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1046-12.2.0.20795</vt:lpwstr>
  </property>
  <property fmtid="{D5CDD505-2E9C-101B-9397-08002B2CF9AE}" pid="3" name="ICV">
    <vt:lpwstr>43B90065CA2149A289E03E2286BB2B5D_13</vt:lpwstr>
  </property>
</Properties>
</file>